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2BEF3" w14:textId="419A4E90" w:rsidR="009F31E1" w:rsidRPr="009F31E1" w:rsidRDefault="009F31E1" w:rsidP="009F31E1">
      <w:pPr>
        <w:widowControl/>
        <w:jc w:val="center"/>
        <w:rPr>
          <w:rFonts w:ascii="微软雅黑 Light" w:eastAsia="微软雅黑 Light" w:hAnsi="微软雅黑 Light" w:cs="宋体" w:hint="eastAsia"/>
          <w:kern w:val="0"/>
          <w:sz w:val="32"/>
          <w:szCs w:val="32"/>
        </w:rPr>
      </w:pPr>
      <w:r w:rsidRPr="009F31E1">
        <w:rPr>
          <w:rFonts w:ascii="微软雅黑 Light" w:eastAsia="微软雅黑 Light" w:hAnsi="微软雅黑 Light" w:cs="Tahoma" w:hint="eastAsia"/>
          <w:b/>
          <w:bCs/>
          <w:color w:val="000000"/>
          <w:kern w:val="0"/>
          <w:sz w:val="32"/>
          <w:szCs w:val="32"/>
          <w:shd w:val="clear" w:color="auto" w:fill="FFFFFF"/>
        </w:rPr>
        <w:t>双目客流量计数说明书</w:t>
      </w:r>
    </w:p>
    <w:p w14:paraId="06CF1CEC" w14:textId="248A147D" w:rsidR="009F31E1" w:rsidRPr="009F31E1" w:rsidRDefault="009F31E1" w:rsidP="009F31E1">
      <w:pPr>
        <w:widowControl/>
        <w:shd w:val="clear" w:color="auto" w:fill="FFFFFF"/>
        <w:spacing w:before="150" w:after="150" w:line="420" w:lineRule="atLeast"/>
        <w:jc w:val="left"/>
        <w:rPr>
          <w:rFonts w:ascii="微软雅黑 Light" w:eastAsia="微软雅黑 Light" w:hAnsi="微软雅黑 Light" w:cs="Tahoma" w:hint="eastAsia"/>
          <w:color w:val="333333"/>
          <w:kern w:val="0"/>
          <w:szCs w:val="21"/>
        </w:rPr>
      </w:pPr>
      <w:r w:rsidRPr="009F31E1">
        <w:rPr>
          <w:rFonts w:ascii="微软雅黑 Light" w:eastAsia="微软雅黑 Light" w:hAnsi="微软雅黑 Light" w:cs="Tahoma"/>
          <w:color w:val="333333"/>
          <w:kern w:val="0"/>
          <w:szCs w:val="21"/>
        </w:rPr>
        <w:t> </w:t>
      </w:r>
      <w:r w:rsidRPr="009F31E1">
        <w:rPr>
          <w:rFonts w:ascii="微软雅黑 Light" w:eastAsia="微软雅黑 Light" w:hAnsi="微软雅黑 Light" w:cs="Tahoma"/>
          <w:color w:val="333333"/>
          <w:kern w:val="0"/>
          <w:szCs w:val="21"/>
        </w:rPr>
        <w:t> </w:t>
      </w:r>
      <w:r w:rsidR="001625A9">
        <w:rPr>
          <w:rFonts w:ascii="微软雅黑 Light" w:eastAsia="微软雅黑 Light" w:hAnsi="微软雅黑 Light" w:cs="Tahoma"/>
          <w:color w:val="333333"/>
          <w:kern w:val="0"/>
          <w:szCs w:val="21"/>
        </w:rPr>
        <w:t xml:space="preserve">  </w:t>
      </w:r>
      <w:r w:rsidRPr="009F31E1">
        <w:rPr>
          <w:rFonts w:ascii="微软雅黑 Light" w:eastAsia="微软雅黑 Light" w:hAnsi="微软雅黑 Light" w:cs="Tahoma"/>
          <w:color w:val="333333"/>
          <w:kern w:val="0"/>
          <w:szCs w:val="21"/>
        </w:rPr>
        <w:t>垂直双目客流统计摄像机结构上采用扁平化的外观设计，内置二个1/3“ CMOS传感器，前面板采用亚克力材质，内部凸现的双镜头犹如睿智的人眼，兼美观与科技感于一体。其分析处理服务器前置嵌入摄像机，硬件上不需要配置额外的数据分析服务器，系统前端组成简洁。</w:t>
      </w:r>
      <w:bookmarkStart w:id="0" w:name="_GoBack"/>
      <w:bookmarkEnd w:id="0"/>
    </w:p>
    <w:p w14:paraId="529541EE" w14:textId="1D4B2C41" w:rsidR="009F31E1" w:rsidRPr="009F31E1" w:rsidRDefault="009F31E1" w:rsidP="009F31E1">
      <w:pPr>
        <w:widowControl/>
        <w:shd w:val="clear" w:color="auto" w:fill="FFFFFF"/>
        <w:spacing w:before="150" w:after="150" w:line="420" w:lineRule="atLeast"/>
        <w:jc w:val="center"/>
        <w:rPr>
          <w:rFonts w:ascii="微软雅黑 Light" w:eastAsia="微软雅黑 Light" w:hAnsi="微软雅黑 Light" w:cs="Tahoma"/>
          <w:color w:val="333333"/>
          <w:kern w:val="0"/>
          <w:szCs w:val="21"/>
        </w:rPr>
      </w:pPr>
      <w:r w:rsidRPr="009F31E1">
        <w:rPr>
          <w:rFonts w:ascii="微软雅黑 Light" w:eastAsia="微软雅黑 Light" w:hAnsi="微软雅黑 Light" w:cs="Tahoma"/>
          <w:noProof/>
          <w:color w:val="333333"/>
          <w:kern w:val="0"/>
          <w:szCs w:val="21"/>
        </w:rPr>
        <w:drawing>
          <wp:inline distT="0" distB="0" distL="0" distR="0" wp14:anchorId="13CB2262" wp14:editId="0C57BF1B">
            <wp:extent cx="3192780" cy="20574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92780" cy="2057400"/>
                    </a:xfrm>
                    <a:prstGeom prst="rect">
                      <a:avLst/>
                    </a:prstGeom>
                    <a:noFill/>
                    <a:ln>
                      <a:noFill/>
                    </a:ln>
                  </pic:spPr>
                </pic:pic>
              </a:graphicData>
            </a:graphic>
          </wp:inline>
        </w:drawing>
      </w:r>
    </w:p>
    <w:p w14:paraId="258F84D7" w14:textId="5326AA09" w:rsidR="006213F2" w:rsidRDefault="009F31E1" w:rsidP="009F31E1">
      <w:pPr>
        <w:rPr>
          <w:rFonts w:ascii="微软雅黑 Light" w:eastAsia="微软雅黑 Light" w:hAnsi="微软雅黑 Light" w:cs="Tahoma"/>
          <w:b/>
          <w:bCs/>
          <w:color w:val="000000"/>
          <w:kern w:val="0"/>
          <w:szCs w:val="21"/>
          <w:shd w:val="clear" w:color="auto" w:fill="FFFFFF"/>
        </w:rPr>
      </w:pPr>
      <w:r w:rsidRPr="009F31E1">
        <w:rPr>
          <w:rFonts w:ascii="微软雅黑 Light" w:eastAsia="微软雅黑 Light" w:hAnsi="微软雅黑 Light" w:cs="Tahoma"/>
          <w:color w:val="000000"/>
          <w:kern w:val="0"/>
          <w:szCs w:val="21"/>
        </w:rPr>
        <w:br/>
      </w:r>
      <w:r w:rsidRPr="009F31E1">
        <w:rPr>
          <w:rFonts w:ascii="微软雅黑 Light" w:eastAsia="微软雅黑 Light" w:hAnsi="微软雅黑 Light" w:cs="Tahoma"/>
          <w:color w:val="000000"/>
          <w:kern w:val="0"/>
          <w:szCs w:val="21"/>
          <w:shd w:val="clear" w:color="auto" w:fill="FFFFFF"/>
        </w:rPr>
        <w:t> </w:t>
      </w:r>
      <w:r w:rsidRPr="009F31E1">
        <w:rPr>
          <w:rFonts w:ascii="微软雅黑 Light" w:eastAsia="微软雅黑 Light" w:hAnsi="微软雅黑 Light" w:cs="Tahoma"/>
          <w:color w:val="000000"/>
          <w:kern w:val="0"/>
          <w:szCs w:val="21"/>
          <w:shd w:val="clear" w:color="auto" w:fill="FFFFFF"/>
        </w:rPr>
        <w:t> </w:t>
      </w:r>
      <w:r w:rsidR="00640C72">
        <w:rPr>
          <w:rFonts w:ascii="微软雅黑 Light" w:eastAsia="微软雅黑 Light" w:hAnsi="微软雅黑 Light" w:cs="Tahoma"/>
          <w:color w:val="000000"/>
          <w:kern w:val="0"/>
          <w:szCs w:val="21"/>
          <w:shd w:val="clear" w:color="auto" w:fill="FFFFFF"/>
        </w:rPr>
        <w:t xml:space="preserve"> </w:t>
      </w:r>
      <w:r w:rsidRPr="009F31E1">
        <w:rPr>
          <w:rFonts w:ascii="微软雅黑 Light" w:eastAsia="微软雅黑 Light" w:hAnsi="微软雅黑 Light" w:cs="Tahoma"/>
          <w:color w:val="000000"/>
          <w:kern w:val="0"/>
          <w:szCs w:val="21"/>
          <w:shd w:val="clear" w:color="auto" w:fill="FFFFFF"/>
        </w:rPr>
        <w:t>整机外观设计新颖、制作精致，颇具装饰性。针对具体应用，该机具室内和室外型，室内型可适用2.5米～6米安装高度，相应地有2.0mm、2.8mm和4mm三类镜头可选择；而应用于室外，该机可选用2.8mm、4mm镜头，可安装到6米高度。该室外机还具备IP67高防尘防水防潮等级，以及内置了红外补光，从而保证了在室外环境下全天候的数据采集。</w:t>
      </w:r>
      <w:r w:rsidRPr="009F31E1">
        <w:rPr>
          <w:rFonts w:ascii="微软雅黑 Light" w:eastAsia="微软雅黑 Light" w:hAnsi="微软雅黑 Light" w:cs="Tahoma"/>
          <w:color w:val="000000"/>
          <w:kern w:val="0"/>
          <w:szCs w:val="21"/>
        </w:rPr>
        <w:br/>
      </w:r>
      <w:r w:rsidRPr="009F31E1">
        <w:rPr>
          <w:rFonts w:ascii="微软雅黑 Light" w:eastAsia="微软雅黑 Light" w:hAnsi="微软雅黑 Light" w:cs="Tahoma"/>
          <w:color w:val="000000"/>
          <w:kern w:val="0"/>
          <w:szCs w:val="21"/>
          <w:shd w:val="clear" w:color="auto" w:fill="FFFFFF"/>
        </w:rPr>
        <w:t> </w:t>
      </w:r>
      <w:r w:rsidRPr="009F31E1">
        <w:rPr>
          <w:rFonts w:ascii="微软雅黑 Light" w:eastAsia="微软雅黑 Light" w:hAnsi="微软雅黑 Light" w:cs="Tahoma"/>
          <w:color w:val="000000"/>
          <w:kern w:val="0"/>
          <w:szCs w:val="21"/>
          <w:shd w:val="clear" w:color="auto" w:fill="FFFFFF"/>
        </w:rPr>
        <w:t> </w:t>
      </w:r>
      <w:r w:rsidR="00640C72">
        <w:rPr>
          <w:rFonts w:ascii="微软雅黑 Light" w:eastAsia="微软雅黑 Light" w:hAnsi="微软雅黑 Light" w:cs="Tahoma"/>
          <w:color w:val="000000"/>
          <w:kern w:val="0"/>
          <w:szCs w:val="21"/>
          <w:shd w:val="clear" w:color="auto" w:fill="FFFFFF"/>
        </w:rPr>
        <w:t xml:space="preserve">  </w:t>
      </w:r>
      <w:r w:rsidRPr="009F31E1">
        <w:rPr>
          <w:rFonts w:ascii="微软雅黑 Light" w:eastAsia="微软雅黑 Light" w:hAnsi="微软雅黑 Light" w:cs="Tahoma"/>
          <w:color w:val="000000"/>
          <w:kern w:val="0"/>
          <w:szCs w:val="21"/>
          <w:shd w:val="clear" w:color="auto" w:fill="FFFFFF"/>
        </w:rPr>
        <w:t>除此外，为适用室内外各类恶劣环境应用，该摄像机在软硬件设计上还充分考虑了如下功能：具防雷、防浪涌、防静电三防功能；</w:t>
      </w:r>
      <w:proofErr w:type="gramStart"/>
      <w:r w:rsidRPr="009F31E1">
        <w:rPr>
          <w:rFonts w:ascii="微软雅黑 Light" w:eastAsia="微软雅黑 Light" w:hAnsi="微软雅黑 Light" w:cs="Tahoma"/>
          <w:color w:val="000000"/>
          <w:kern w:val="0"/>
          <w:szCs w:val="21"/>
          <w:shd w:val="clear" w:color="auto" w:fill="FFFFFF"/>
        </w:rPr>
        <w:t>具数字</w:t>
      </w:r>
      <w:proofErr w:type="gramEnd"/>
      <w:r w:rsidRPr="009F31E1">
        <w:rPr>
          <w:rFonts w:ascii="微软雅黑 Light" w:eastAsia="微软雅黑 Light" w:hAnsi="微软雅黑 Light" w:cs="Tahoma"/>
          <w:color w:val="000000"/>
          <w:kern w:val="0"/>
          <w:szCs w:val="21"/>
          <w:shd w:val="clear" w:color="auto" w:fill="FFFFFF"/>
        </w:rPr>
        <w:t>降噪功能；内置flash存储器，可保障断网时统计数据不间断正常存储；支持128G SD卡，以支持视频图像</w:t>
      </w:r>
      <w:proofErr w:type="gramStart"/>
      <w:r w:rsidRPr="009F31E1">
        <w:rPr>
          <w:rFonts w:ascii="微软雅黑 Light" w:eastAsia="微软雅黑 Light" w:hAnsi="微软雅黑 Light" w:cs="Tahoma"/>
          <w:color w:val="000000"/>
          <w:kern w:val="0"/>
          <w:szCs w:val="21"/>
          <w:shd w:val="clear" w:color="auto" w:fill="FFFFFF"/>
        </w:rPr>
        <w:t>断网续传</w:t>
      </w:r>
      <w:proofErr w:type="gramEnd"/>
      <w:r w:rsidRPr="009F31E1">
        <w:rPr>
          <w:rFonts w:ascii="微软雅黑 Light" w:eastAsia="微软雅黑 Light" w:hAnsi="微软雅黑 Light" w:cs="Tahoma"/>
          <w:color w:val="000000"/>
          <w:kern w:val="0"/>
          <w:szCs w:val="21"/>
          <w:shd w:val="clear" w:color="auto" w:fill="FFFFFF"/>
        </w:rPr>
        <w:t>存储；开放的</w:t>
      </w:r>
      <w:proofErr w:type="gramStart"/>
      <w:r w:rsidRPr="009F31E1">
        <w:rPr>
          <w:rFonts w:ascii="微软雅黑 Light" w:eastAsia="微软雅黑 Light" w:hAnsi="微软雅黑 Light" w:cs="Tahoma"/>
          <w:color w:val="000000"/>
          <w:kern w:val="0"/>
          <w:szCs w:val="21"/>
          <w:shd w:val="clear" w:color="auto" w:fill="FFFFFF"/>
        </w:rPr>
        <w:t>宽协议</w:t>
      </w:r>
      <w:proofErr w:type="gramEnd"/>
      <w:r w:rsidRPr="009F31E1">
        <w:rPr>
          <w:rFonts w:ascii="微软雅黑 Light" w:eastAsia="微软雅黑 Light" w:hAnsi="微软雅黑 Light" w:cs="Tahoma"/>
          <w:color w:val="000000"/>
          <w:kern w:val="0"/>
          <w:szCs w:val="21"/>
          <w:shd w:val="clear" w:color="auto" w:fill="FFFFFF"/>
        </w:rPr>
        <w:t>设计，支持ONVIF、PSIA、CGI、ISAPI、E五类协议，能与他方系统实现无缝兼容。所以说，除了强大的软件功能外，该摄像机基于上述设计，保障了该机能在各类场景中都处于良好的运行状态。</w:t>
      </w:r>
    </w:p>
    <w:p w14:paraId="79BBD766" w14:textId="5E8B6ADD" w:rsidR="007737E0" w:rsidRDefault="009F31E1" w:rsidP="009F31E1">
      <w:pPr>
        <w:rPr>
          <w:rFonts w:ascii="微软雅黑 Light" w:eastAsia="微软雅黑 Light" w:hAnsi="微软雅黑 Light" w:cs="Tahoma"/>
          <w:color w:val="000000"/>
          <w:kern w:val="0"/>
          <w:szCs w:val="21"/>
          <w:shd w:val="clear" w:color="auto" w:fill="FFFFFF"/>
        </w:rPr>
      </w:pPr>
      <w:r w:rsidRPr="009F31E1">
        <w:rPr>
          <w:rFonts w:ascii="微软雅黑 Light" w:eastAsia="微软雅黑 Light" w:hAnsi="微软雅黑 Light" w:cs="Tahoma"/>
          <w:b/>
          <w:bCs/>
          <w:color w:val="000000"/>
          <w:kern w:val="0"/>
          <w:szCs w:val="21"/>
          <w:shd w:val="clear" w:color="auto" w:fill="FFFFFF"/>
        </w:rPr>
        <w:lastRenderedPageBreak/>
        <w:t>垂直双目立体视觉  精确统计客流数据</w:t>
      </w:r>
      <w:r w:rsidRPr="009F31E1">
        <w:rPr>
          <w:rFonts w:ascii="微软雅黑 Light" w:eastAsia="微软雅黑 Light" w:hAnsi="微软雅黑 Light" w:cs="Tahoma"/>
          <w:color w:val="000000"/>
          <w:kern w:val="0"/>
          <w:szCs w:val="21"/>
        </w:rPr>
        <w:br/>
      </w:r>
      <w:r w:rsidRPr="009F31E1">
        <w:rPr>
          <w:rFonts w:ascii="微软雅黑 Light" w:eastAsia="微软雅黑 Light" w:hAnsi="微软雅黑 Light" w:cs="Tahoma"/>
          <w:color w:val="000000"/>
          <w:kern w:val="0"/>
          <w:szCs w:val="21"/>
          <w:shd w:val="clear" w:color="auto" w:fill="FFFFFF"/>
        </w:rPr>
        <w:t> </w:t>
      </w:r>
      <w:r w:rsidRPr="009F31E1">
        <w:rPr>
          <w:rFonts w:ascii="微软雅黑 Light" w:eastAsia="微软雅黑 Light" w:hAnsi="微软雅黑 Light" w:cs="Tahoma"/>
          <w:color w:val="000000"/>
          <w:kern w:val="0"/>
          <w:szCs w:val="21"/>
          <w:shd w:val="clear" w:color="auto" w:fill="FFFFFF"/>
        </w:rPr>
        <w:t> </w:t>
      </w:r>
      <w:r w:rsidR="00145B79">
        <w:rPr>
          <w:rFonts w:ascii="微软雅黑 Light" w:eastAsia="微软雅黑 Light" w:hAnsi="微软雅黑 Light" w:cs="Tahoma"/>
          <w:color w:val="000000"/>
          <w:kern w:val="0"/>
          <w:szCs w:val="21"/>
          <w:shd w:val="clear" w:color="auto" w:fill="FFFFFF"/>
        </w:rPr>
        <w:t xml:space="preserve">  </w:t>
      </w:r>
      <w:r w:rsidRPr="009F31E1">
        <w:rPr>
          <w:rFonts w:ascii="微软雅黑 Light" w:eastAsia="微软雅黑 Light" w:hAnsi="微软雅黑 Light" w:cs="Tahoma"/>
          <w:color w:val="000000"/>
          <w:kern w:val="0"/>
          <w:szCs w:val="21"/>
          <w:shd w:val="clear" w:color="auto" w:fill="FFFFFF"/>
        </w:rPr>
        <w:t>在视频检测客流并统计时经常会碰到一系列干扰因素：如推车、行李箱、人员徘徊、拥挤及躯体重叠、人员经过未进入等，另外用户也需要有特殊应用，比如儿童进出不计数等，上述情况在实际应用中时常会发生。</w:t>
      </w:r>
    </w:p>
    <w:p w14:paraId="5E3D6DFC" w14:textId="77777777" w:rsidR="00846A67" w:rsidRPr="009F31E1" w:rsidRDefault="003C5A01" w:rsidP="007737E0">
      <w:pPr>
        <w:ind w:firstLineChars="200" w:firstLine="420"/>
        <w:rPr>
          <w:rFonts w:ascii="微软雅黑 Light" w:eastAsia="微软雅黑 Light" w:hAnsi="微软雅黑 Light"/>
        </w:rPr>
      </w:pPr>
      <w:r>
        <w:rPr>
          <w:rFonts w:ascii="微软雅黑 Light" w:eastAsia="微软雅黑 Light" w:hAnsi="微软雅黑 Light" w:cs="Tahoma" w:hint="eastAsia"/>
          <w:color w:val="000000"/>
          <w:kern w:val="0"/>
          <w:szCs w:val="21"/>
          <w:shd w:val="clear" w:color="auto" w:fill="FFFFFF"/>
        </w:rPr>
        <w:t>此</w:t>
      </w:r>
      <w:r w:rsidR="009F31E1" w:rsidRPr="009F31E1">
        <w:rPr>
          <w:rFonts w:ascii="微软雅黑 Light" w:eastAsia="微软雅黑 Light" w:hAnsi="微软雅黑 Light" w:cs="Tahoma"/>
          <w:color w:val="000000"/>
          <w:kern w:val="0"/>
          <w:szCs w:val="21"/>
          <w:shd w:val="clear" w:color="auto" w:fill="FFFFFF"/>
        </w:rPr>
        <w:t>统计摄像机为了克服上述各类不利因素，在硬件上采用双摄像头，在软件上则采用了三大全新算法，即双目立体视觉技术、3D目标检测跟踪技术，以及高度过滤技术，既能准确计算进出人数，又能有效过滤掉干扰物体，使得客流统计准确率可以达到97%以上。</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 </w:t>
      </w:r>
      <w:r w:rsidR="00816BE3">
        <w:rPr>
          <w:rFonts w:ascii="微软雅黑 Light" w:eastAsia="微软雅黑 Light" w:hAnsi="微软雅黑 Light" w:cs="Tahoma"/>
          <w:color w:val="000000"/>
          <w:kern w:val="0"/>
          <w:szCs w:val="21"/>
          <w:shd w:val="clear" w:color="auto" w:fill="FFFFFF"/>
        </w:rPr>
        <w:t xml:space="preserve"> </w:t>
      </w:r>
      <w:r w:rsidR="009F31E1" w:rsidRPr="009F31E1">
        <w:rPr>
          <w:rFonts w:ascii="微软雅黑 Light" w:eastAsia="微软雅黑 Light" w:hAnsi="微软雅黑 Light" w:cs="Tahoma"/>
          <w:color w:val="000000"/>
          <w:kern w:val="0"/>
          <w:szCs w:val="21"/>
          <w:shd w:val="clear" w:color="auto" w:fill="FFFFFF"/>
        </w:rPr>
        <w:t>双目立体视觉技术利用双摄像头摄取两幅图像的视差，构建三维场景，在检测到目标后，通过计算图像对应点</w:t>
      </w:r>
      <w:proofErr w:type="gramStart"/>
      <w:r w:rsidR="009F31E1" w:rsidRPr="009F31E1">
        <w:rPr>
          <w:rFonts w:ascii="微软雅黑 Light" w:eastAsia="微软雅黑 Light" w:hAnsi="微软雅黑 Light" w:cs="Tahoma"/>
          <w:color w:val="000000"/>
          <w:kern w:val="0"/>
          <w:szCs w:val="21"/>
          <w:shd w:val="clear" w:color="auto" w:fill="FFFFFF"/>
        </w:rPr>
        <w:t>间位置</w:t>
      </w:r>
      <w:proofErr w:type="gramEnd"/>
      <w:r w:rsidR="009F31E1" w:rsidRPr="009F31E1">
        <w:rPr>
          <w:rFonts w:ascii="微软雅黑 Light" w:eastAsia="微软雅黑 Light" w:hAnsi="微软雅黑 Light" w:cs="Tahoma"/>
          <w:color w:val="000000"/>
          <w:kern w:val="0"/>
          <w:szCs w:val="21"/>
          <w:shd w:val="clear" w:color="auto" w:fill="FFFFFF"/>
        </w:rPr>
        <w:t>偏差，获取目标的三维信息，并能以三维立体视角精确区分行人和干扰物体，如推车、行李箱。</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 </w:t>
      </w:r>
      <w:r w:rsidR="00816BE3">
        <w:rPr>
          <w:rFonts w:ascii="微软雅黑 Light" w:eastAsia="微软雅黑 Light" w:hAnsi="微软雅黑 Light" w:cs="Tahoma"/>
          <w:color w:val="000000"/>
          <w:kern w:val="0"/>
          <w:szCs w:val="21"/>
          <w:shd w:val="clear" w:color="auto" w:fill="FFFFFF"/>
        </w:rPr>
        <w:t xml:space="preserve">  </w:t>
      </w:r>
      <w:r w:rsidR="009F31E1" w:rsidRPr="009F31E1">
        <w:rPr>
          <w:rFonts w:ascii="微软雅黑 Light" w:eastAsia="微软雅黑 Light" w:hAnsi="微软雅黑 Light" w:cs="Tahoma"/>
          <w:color w:val="000000"/>
          <w:kern w:val="0"/>
          <w:szCs w:val="21"/>
          <w:shd w:val="clear" w:color="auto" w:fill="FFFFFF"/>
        </w:rPr>
        <w:t>所谓3D目标检测跟踪技术，即人员在图像画面中出现时摄像机即开始跟踪，直到人员离开图像画面时摄像机才判断是否计数，从而有效过滤徘徊可能导致的重复计数，并且不受拥挤及躯体部分重叠的人员影响，大大提升了其复杂环境下的统计精度。另外，可对只在门口经过但未进入的人员进行检测，提供进入率数据，</w:t>
      </w:r>
      <w:proofErr w:type="gramStart"/>
      <w:r w:rsidR="009F31E1" w:rsidRPr="009F31E1">
        <w:rPr>
          <w:rFonts w:ascii="微软雅黑 Light" w:eastAsia="微软雅黑 Light" w:hAnsi="微软雅黑 Light" w:cs="Tahoma"/>
          <w:color w:val="000000"/>
          <w:kern w:val="0"/>
          <w:szCs w:val="21"/>
          <w:shd w:val="clear" w:color="auto" w:fill="FFFFFF"/>
        </w:rPr>
        <w:t>实现潜客分析</w:t>
      </w:r>
      <w:proofErr w:type="gramEnd"/>
      <w:r w:rsidR="009F31E1" w:rsidRPr="009F31E1">
        <w:rPr>
          <w:rFonts w:ascii="微软雅黑 Light" w:eastAsia="微软雅黑 Light" w:hAnsi="微软雅黑 Light" w:cs="Tahoma"/>
          <w:color w:val="000000"/>
          <w:kern w:val="0"/>
          <w:szCs w:val="21"/>
          <w:shd w:val="clear" w:color="auto" w:fill="FFFFFF"/>
        </w:rPr>
        <w:t>。</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 </w:t>
      </w:r>
      <w:r w:rsidR="002C5F3A">
        <w:rPr>
          <w:rFonts w:ascii="微软雅黑 Light" w:eastAsia="微软雅黑 Light" w:hAnsi="微软雅黑 Light" w:cs="Tahoma"/>
          <w:color w:val="000000"/>
          <w:kern w:val="0"/>
          <w:szCs w:val="21"/>
          <w:shd w:val="clear" w:color="auto" w:fill="FFFFFF"/>
        </w:rPr>
        <w:t xml:space="preserve">  </w:t>
      </w:r>
      <w:r w:rsidR="009F31E1" w:rsidRPr="009F31E1">
        <w:rPr>
          <w:rFonts w:ascii="微软雅黑 Light" w:eastAsia="微软雅黑 Light" w:hAnsi="微软雅黑 Light" w:cs="Tahoma"/>
          <w:color w:val="000000"/>
          <w:kern w:val="0"/>
          <w:szCs w:val="21"/>
          <w:shd w:val="clear" w:color="auto" w:fill="FFFFFF"/>
        </w:rPr>
        <w:t>至于高度过滤技术，即有了目标的高度信息之后便可以自定义设置需要过滤计数的人员高度，例如身高低于1.2米的儿童可以不对其进行计数，从而客流数据可以与门票收益、客户购买力等进行关联。设置了高度过滤后，低于</w:t>
      </w:r>
      <w:proofErr w:type="gramStart"/>
      <w:r w:rsidR="009F31E1" w:rsidRPr="009F31E1">
        <w:rPr>
          <w:rFonts w:ascii="微软雅黑 Light" w:eastAsia="微软雅黑 Light" w:hAnsi="微软雅黑 Light" w:cs="Tahoma"/>
          <w:color w:val="000000"/>
          <w:kern w:val="0"/>
          <w:szCs w:val="21"/>
          <w:shd w:val="clear" w:color="auto" w:fill="FFFFFF"/>
        </w:rPr>
        <w:t>该高度</w:t>
      </w:r>
      <w:proofErr w:type="gramEnd"/>
      <w:r w:rsidR="009F31E1" w:rsidRPr="009F31E1">
        <w:rPr>
          <w:rFonts w:ascii="微软雅黑 Light" w:eastAsia="微软雅黑 Light" w:hAnsi="微软雅黑 Light" w:cs="Tahoma"/>
          <w:color w:val="000000"/>
          <w:kern w:val="0"/>
          <w:szCs w:val="21"/>
          <w:shd w:val="clear" w:color="auto" w:fill="FFFFFF"/>
        </w:rPr>
        <w:t>的人员便不再进行计数。</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 </w:t>
      </w:r>
      <w:r w:rsidR="002C5F3A">
        <w:rPr>
          <w:rFonts w:ascii="微软雅黑 Light" w:eastAsia="微软雅黑 Light" w:hAnsi="微软雅黑 Light" w:cs="Tahoma"/>
          <w:color w:val="000000"/>
          <w:kern w:val="0"/>
          <w:szCs w:val="21"/>
          <w:shd w:val="clear" w:color="auto" w:fill="FFFFFF"/>
        </w:rPr>
        <w:t xml:space="preserve">  </w:t>
      </w:r>
      <w:r w:rsidR="009F31E1" w:rsidRPr="009F31E1">
        <w:rPr>
          <w:rFonts w:ascii="微软雅黑 Light" w:eastAsia="微软雅黑 Light" w:hAnsi="微软雅黑 Light" w:cs="Tahoma"/>
          <w:color w:val="000000"/>
          <w:kern w:val="0"/>
          <w:szCs w:val="21"/>
          <w:shd w:val="clear" w:color="auto" w:fill="FFFFFF"/>
        </w:rPr>
        <w:t>实测时都模拟了与上述三类技术相对应的各类型应用状况，系统响应及时，客户端统计数据显示正确，未发现有出现差错。</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b/>
          <w:bCs/>
          <w:color w:val="000000"/>
          <w:kern w:val="0"/>
          <w:szCs w:val="21"/>
          <w:shd w:val="clear" w:color="auto" w:fill="FFFFFF"/>
        </w:rPr>
        <w:t>联网应用方便  统计显示直观</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 </w:t>
      </w:r>
      <w:r w:rsidR="00145B79">
        <w:rPr>
          <w:rFonts w:ascii="微软雅黑 Light" w:eastAsia="微软雅黑 Light" w:hAnsi="微软雅黑 Light" w:cs="Tahoma"/>
          <w:color w:val="000000"/>
          <w:kern w:val="0"/>
          <w:szCs w:val="21"/>
          <w:shd w:val="clear" w:color="auto" w:fill="FFFFFF"/>
        </w:rPr>
        <w:t xml:space="preserve">  </w:t>
      </w:r>
      <w:r w:rsidR="009F31E1" w:rsidRPr="009F31E1">
        <w:rPr>
          <w:rFonts w:ascii="微软雅黑 Light" w:eastAsia="微软雅黑 Light" w:hAnsi="微软雅黑 Light" w:cs="Tahoma"/>
          <w:color w:val="000000"/>
          <w:kern w:val="0"/>
          <w:szCs w:val="21"/>
          <w:shd w:val="clear" w:color="auto" w:fill="FFFFFF"/>
        </w:rPr>
        <w:t>可通过客户端或浏览器方便地查看和导出保存在前端摄像机自带存储器内的客流统计数据，其历史客流查询显示方式可以通过</w:t>
      </w:r>
      <w:proofErr w:type="gramStart"/>
      <w:r w:rsidR="009F31E1" w:rsidRPr="009F31E1">
        <w:rPr>
          <w:rFonts w:ascii="微软雅黑 Light" w:eastAsia="微软雅黑 Light" w:hAnsi="微软雅黑 Light" w:cs="Tahoma"/>
          <w:color w:val="000000"/>
          <w:kern w:val="0"/>
          <w:szCs w:val="21"/>
          <w:shd w:val="clear" w:color="auto" w:fill="FFFFFF"/>
        </w:rPr>
        <w:t>选择日</w:t>
      </w:r>
      <w:proofErr w:type="gramEnd"/>
      <w:r w:rsidR="009F31E1" w:rsidRPr="009F31E1">
        <w:rPr>
          <w:rFonts w:ascii="微软雅黑 Light" w:eastAsia="微软雅黑 Light" w:hAnsi="微软雅黑 Light" w:cs="Tahoma"/>
          <w:color w:val="000000"/>
          <w:kern w:val="0"/>
          <w:szCs w:val="21"/>
          <w:shd w:val="clear" w:color="auto" w:fill="FFFFFF"/>
        </w:rPr>
        <w:t>报表、周报表、月报表和年报表；可以选择</w:t>
      </w:r>
      <w:r w:rsidR="009F31E1" w:rsidRPr="009F31E1">
        <w:rPr>
          <w:rFonts w:ascii="微软雅黑 Light" w:eastAsia="微软雅黑 Light" w:hAnsi="微软雅黑 Light" w:cs="Tahoma"/>
          <w:color w:val="000000"/>
          <w:kern w:val="0"/>
          <w:szCs w:val="21"/>
          <w:shd w:val="clear" w:color="auto" w:fill="FFFFFF"/>
        </w:rPr>
        <w:lastRenderedPageBreak/>
        <w:t>统计类型，即包括进入、离开和经过人数；也可以选择统计时间，查询对应时间的客流量数据，同时通过列表、柱状图、折线图等三种方式进行形象直观化的显示，并导出到Excel表格中。</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b/>
          <w:bCs/>
          <w:color w:val="000000"/>
          <w:kern w:val="0"/>
          <w:szCs w:val="21"/>
          <w:shd w:val="clear" w:color="auto" w:fill="FFFFFF"/>
        </w:rPr>
        <w:t> </w:t>
      </w:r>
      <w:r w:rsidR="009F31E1" w:rsidRPr="009F31E1">
        <w:rPr>
          <w:rFonts w:ascii="微软雅黑 Light" w:eastAsia="微软雅黑 Light" w:hAnsi="微软雅黑 Light" w:cs="Tahoma"/>
          <w:b/>
          <w:bCs/>
          <w:color w:val="000000"/>
          <w:kern w:val="0"/>
          <w:szCs w:val="21"/>
          <w:shd w:val="clear" w:color="auto" w:fill="FFFFFF"/>
        </w:rPr>
        <w:t> </w:t>
      </w:r>
      <w:r w:rsidR="009F31E1" w:rsidRPr="009F31E1">
        <w:rPr>
          <w:rFonts w:ascii="微软雅黑 Light" w:eastAsia="微软雅黑 Light" w:hAnsi="微软雅黑 Light" w:cs="Tahoma"/>
          <w:b/>
          <w:bCs/>
          <w:color w:val="000000"/>
          <w:kern w:val="0"/>
          <w:szCs w:val="21"/>
          <w:shd w:val="clear" w:color="auto" w:fill="FFFFFF"/>
        </w:rPr>
        <w:t>产品特色</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1、外观设计新颖，内置二个图像传感器，利用双目立体视觉技术、3D目标检测跟踪技术，可实现更精确的客流人数及行走方向判别功能；</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2、有室内和室外使用的对应型号，安装调试方便；</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3、设备适用性强，支持防雷、防浪涌、防静电；</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 </w:t>
      </w:r>
      <w:r w:rsidR="009F31E1" w:rsidRPr="009F31E1">
        <w:rPr>
          <w:rFonts w:ascii="微软雅黑 Light" w:eastAsia="微软雅黑 Light" w:hAnsi="微软雅黑 Light" w:cs="Tahoma"/>
          <w:color w:val="000000"/>
          <w:kern w:val="0"/>
          <w:szCs w:val="21"/>
          <w:shd w:val="clear" w:color="auto" w:fill="FFFFFF"/>
        </w:rPr>
        <w:t>4、客流统计精准，对进入和离开以及经过的人员进行统计，可显示及输出日、周、月、年统计报表，并支持客户端与浏览器查看数据；</w:t>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color w:val="000000"/>
          <w:kern w:val="0"/>
          <w:szCs w:val="21"/>
        </w:rPr>
        <w:br/>
      </w:r>
      <w:r w:rsidR="009F31E1" w:rsidRPr="009F31E1">
        <w:rPr>
          <w:rFonts w:ascii="微软雅黑 Light" w:eastAsia="微软雅黑 Light" w:hAnsi="微软雅黑 Light" w:cs="Tahoma"/>
          <w:b/>
          <w:bCs/>
          <w:color w:val="000000"/>
          <w:kern w:val="0"/>
          <w:szCs w:val="21"/>
          <w:shd w:val="clear" w:color="auto" w:fill="FFFFFF"/>
        </w:rPr>
        <w:t> </w:t>
      </w:r>
      <w:r w:rsidR="009F31E1" w:rsidRPr="009F31E1">
        <w:rPr>
          <w:rFonts w:ascii="微软雅黑 Light" w:eastAsia="微软雅黑 Light" w:hAnsi="微软雅黑 Light" w:cs="Tahoma"/>
          <w:b/>
          <w:bCs/>
          <w:color w:val="000000"/>
          <w:kern w:val="0"/>
          <w:szCs w:val="21"/>
          <w:shd w:val="clear" w:color="auto" w:fill="FFFFFF"/>
        </w:rPr>
        <w:t> </w:t>
      </w:r>
      <w:r w:rsidR="009F31E1" w:rsidRPr="009F31E1">
        <w:rPr>
          <w:rFonts w:ascii="微软雅黑 Light" w:eastAsia="微软雅黑 Light" w:hAnsi="微软雅黑 Light" w:cs="Tahoma"/>
          <w:b/>
          <w:bCs/>
          <w:color w:val="000000"/>
          <w:kern w:val="0"/>
          <w:szCs w:val="21"/>
          <w:shd w:val="clear" w:color="auto" w:fill="FFFFFF"/>
        </w:rPr>
        <w:t>主要规格参数</w:t>
      </w:r>
      <w:r w:rsidR="009F31E1" w:rsidRPr="009F31E1">
        <w:rPr>
          <w:rFonts w:ascii="微软雅黑 Light" w:eastAsia="微软雅黑 Light" w:hAnsi="微软雅黑 Light" w:cs="Tahoma"/>
          <w:color w:val="000000"/>
          <w:kern w:val="0"/>
          <w:szCs w:val="21"/>
        </w:rPr>
        <w:br/>
      </w:r>
    </w:p>
    <w:tbl>
      <w:tblPr>
        <w:tblStyle w:val="a5"/>
        <w:tblW w:w="0" w:type="auto"/>
        <w:tblLook w:val="04A0" w:firstRow="1" w:lastRow="0" w:firstColumn="1" w:lastColumn="0" w:noHBand="0" w:noVBand="1"/>
      </w:tblPr>
      <w:tblGrid>
        <w:gridCol w:w="2437"/>
        <w:gridCol w:w="5859"/>
      </w:tblGrid>
      <w:tr w:rsidR="00846A67" w14:paraId="64FF0C98" w14:textId="77777777" w:rsidTr="00782A89">
        <w:tc>
          <w:tcPr>
            <w:tcW w:w="2547" w:type="dxa"/>
          </w:tcPr>
          <w:p w14:paraId="1DF53F42" w14:textId="23918114" w:rsidR="00846A67" w:rsidRDefault="00846A67" w:rsidP="007737E0">
            <w:pPr>
              <w:rPr>
                <w:rFonts w:ascii="微软雅黑 Light" w:eastAsia="微软雅黑 Light" w:hAnsi="微软雅黑 Light"/>
              </w:rPr>
            </w:pPr>
            <w:r w:rsidRPr="00846A67">
              <w:rPr>
                <w:rFonts w:ascii="微软雅黑 Light" w:eastAsia="微软雅黑 Light" w:hAnsi="微软雅黑 Light" w:hint="eastAsia"/>
              </w:rPr>
              <w:t>传感器类型</w:t>
            </w:r>
          </w:p>
        </w:tc>
        <w:tc>
          <w:tcPr>
            <w:tcW w:w="5749" w:type="dxa"/>
          </w:tcPr>
          <w:p w14:paraId="64888910" w14:textId="24BBEE32"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1/3" CMOS快门，1/25 秒至1/10,000 秒</w:t>
            </w:r>
          </w:p>
        </w:tc>
      </w:tr>
      <w:tr w:rsidR="00846A67" w14:paraId="1209005C" w14:textId="77777777" w:rsidTr="00782A89">
        <w:tc>
          <w:tcPr>
            <w:tcW w:w="2547" w:type="dxa"/>
          </w:tcPr>
          <w:p w14:paraId="2792FEA2" w14:textId="5269A255"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镜头</w:t>
            </w:r>
          </w:p>
        </w:tc>
        <w:tc>
          <w:tcPr>
            <w:tcW w:w="5749" w:type="dxa"/>
          </w:tcPr>
          <w:p w14:paraId="4D3F5768" w14:textId="4431E8BF"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2.0mm /2.8mm  2.0mm 水平视场角100°</w:t>
            </w:r>
          </w:p>
        </w:tc>
      </w:tr>
      <w:tr w:rsidR="00846A67" w14:paraId="31DCBCEE" w14:textId="77777777" w:rsidTr="00782A89">
        <w:tc>
          <w:tcPr>
            <w:tcW w:w="2547" w:type="dxa"/>
          </w:tcPr>
          <w:p w14:paraId="7E5F7926" w14:textId="46BEB152"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视场角</w:t>
            </w:r>
          </w:p>
        </w:tc>
        <w:tc>
          <w:tcPr>
            <w:tcW w:w="5749" w:type="dxa"/>
          </w:tcPr>
          <w:p w14:paraId="2FB79BB2" w14:textId="4222C6C7"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2.8mm 水平视场角82°</w:t>
            </w:r>
          </w:p>
        </w:tc>
      </w:tr>
      <w:tr w:rsidR="00846A67" w14:paraId="21D66CB0" w14:textId="77777777" w:rsidTr="00782A89">
        <w:tc>
          <w:tcPr>
            <w:tcW w:w="2547" w:type="dxa"/>
          </w:tcPr>
          <w:p w14:paraId="7C48B1F3" w14:textId="1D8BA6F1"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数字降噪</w:t>
            </w:r>
          </w:p>
        </w:tc>
        <w:tc>
          <w:tcPr>
            <w:tcW w:w="5749" w:type="dxa"/>
          </w:tcPr>
          <w:p w14:paraId="0BDFC006" w14:textId="261C7037"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支持</w:t>
            </w:r>
          </w:p>
        </w:tc>
      </w:tr>
      <w:tr w:rsidR="00846A67" w14:paraId="0097CF63" w14:textId="77777777" w:rsidTr="00782A89">
        <w:tc>
          <w:tcPr>
            <w:tcW w:w="2547" w:type="dxa"/>
          </w:tcPr>
          <w:p w14:paraId="3A1472DB" w14:textId="07BD08D6"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视频压缩标准</w:t>
            </w:r>
          </w:p>
        </w:tc>
        <w:tc>
          <w:tcPr>
            <w:tcW w:w="5749" w:type="dxa"/>
          </w:tcPr>
          <w:p w14:paraId="3D870A02" w14:textId="6CF07757" w:rsidR="00846A67" w:rsidRDefault="000A19F9" w:rsidP="007737E0">
            <w:pPr>
              <w:rPr>
                <w:rFonts w:ascii="微软雅黑 Light" w:eastAsia="微软雅黑 Light" w:hAnsi="微软雅黑 Light"/>
              </w:rPr>
            </w:pPr>
            <w:r w:rsidRPr="000A19F9">
              <w:rPr>
                <w:rFonts w:ascii="微软雅黑 Light" w:eastAsia="微软雅黑 Light" w:hAnsi="微软雅黑 Light"/>
              </w:rPr>
              <w:t>H.264</w:t>
            </w:r>
          </w:p>
        </w:tc>
      </w:tr>
      <w:tr w:rsidR="00846A67" w14:paraId="3578FC59" w14:textId="77777777" w:rsidTr="00782A89">
        <w:tc>
          <w:tcPr>
            <w:tcW w:w="2547" w:type="dxa"/>
          </w:tcPr>
          <w:p w14:paraId="5AFBC894" w14:textId="33E5D04B"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H.264 编码类型</w:t>
            </w:r>
          </w:p>
        </w:tc>
        <w:tc>
          <w:tcPr>
            <w:tcW w:w="5749" w:type="dxa"/>
          </w:tcPr>
          <w:p w14:paraId="084AB7C7" w14:textId="39341158" w:rsidR="00846A67" w:rsidRDefault="000A19F9" w:rsidP="007737E0">
            <w:pPr>
              <w:rPr>
                <w:rFonts w:ascii="微软雅黑 Light" w:eastAsia="微软雅黑 Light" w:hAnsi="微软雅黑 Light"/>
              </w:rPr>
            </w:pPr>
            <w:proofErr w:type="spellStart"/>
            <w:r w:rsidRPr="000A19F9">
              <w:rPr>
                <w:rFonts w:ascii="微软雅黑 Light" w:eastAsia="微软雅黑 Light" w:hAnsi="微软雅黑 Light" w:hint="eastAsia"/>
              </w:rPr>
              <w:t>BaseLine</w:t>
            </w:r>
            <w:proofErr w:type="spellEnd"/>
            <w:r w:rsidRPr="000A19F9">
              <w:rPr>
                <w:rFonts w:ascii="微软雅黑 Light" w:eastAsia="微软雅黑 Light" w:hAnsi="微软雅黑 Light" w:hint="eastAsia"/>
              </w:rPr>
              <w:t xml:space="preserve"> Profile / Main Profile</w:t>
            </w:r>
          </w:p>
        </w:tc>
      </w:tr>
      <w:tr w:rsidR="00846A67" w14:paraId="05ECABA3" w14:textId="77777777" w:rsidTr="00782A89">
        <w:tc>
          <w:tcPr>
            <w:tcW w:w="2547" w:type="dxa"/>
          </w:tcPr>
          <w:p w14:paraId="7D75BEDD" w14:textId="6CEEEF8C" w:rsidR="00846A67" w:rsidRDefault="000A19F9" w:rsidP="007737E0">
            <w:pPr>
              <w:rPr>
                <w:rFonts w:ascii="微软雅黑 Light" w:eastAsia="微软雅黑 Light" w:hAnsi="微软雅黑 Light"/>
              </w:rPr>
            </w:pPr>
            <w:r w:rsidRPr="000A19F9">
              <w:rPr>
                <w:rFonts w:ascii="微软雅黑 Light" w:eastAsia="微软雅黑 Light" w:hAnsi="微软雅黑 Light" w:hint="eastAsia"/>
              </w:rPr>
              <w:t>视频压缩码率</w:t>
            </w:r>
          </w:p>
        </w:tc>
        <w:tc>
          <w:tcPr>
            <w:tcW w:w="5749" w:type="dxa"/>
          </w:tcPr>
          <w:p w14:paraId="29283101" w14:textId="591D5825" w:rsidR="00846A67" w:rsidRDefault="000A19F9" w:rsidP="007737E0">
            <w:pPr>
              <w:rPr>
                <w:rFonts w:ascii="微软雅黑 Light" w:eastAsia="微软雅黑 Light" w:hAnsi="微软雅黑 Light"/>
              </w:rPr>
            </w:pPr>
            <w:r w:rsidRPr="000A19F9">
              <w:rPr>
                <w:rFonts w:ascii="微软雅黑 Light" w:eastAsia="微软雅黑 Light" w:hAnsi="微软雅黑 Light"/>
              </w:rPr>
              <w:t>32 Kbps~8Mbps</w:t>
            </w:r>
          </w:p>
        </w:tc>
      </w:tr>
      <w:tr w:rsidR="00846A67" w14:paraId="406D82C7" w14:textId="77777777" w:rsidTr="00782A89">
        <w:tc>
          <w:tcPr>
            <w:tcW w:w="2547" w:type="dxa"/>
          </w:tcPr>
          <w:p w14:paraId="63814F80" w14:textId="06F21C53" w:rsidR="00846A67" w:rsidRDefault="00B53FAC" w:rsidP="007737E0">
            <w:pPr>
              <w:rPr>
                <w:rFonts w:ascii="微软雅黑 Light" w:eastAsia="微软雅黑 Light" w:hAnsi="微软雅黑 Light"/>
              </w:rPr>
            </w:pPr>
            <w:r w:rsidRPr="00B53FAC">
              <w:rPr>
                <w:rFonts w:ascii="微软雅黑 Light" w:eastAsia="微软雅黑 Light" w:hAnsi="微软雅黑 Light" w:hint="eastAsia"/>
              </w:rPr>
              <w:t>最大图像尺寸</w:t>
            </w:r>
          </w:p>
        </w:tc>
        <w:tc>
          <w:tcPr>
            <w:tcW w:w="5749" w:type="dxa"/>
          </w:tcPr>
          <w:p w14:paraId="72D3BFAF" w14:textId="777C10F3" w:rsidR="00846A67" w:rsidRDefault="00B53FAC" w:rsidP="007737E0">
            <w:pPr>
              <w:rPr>
                <w:rFonts w:ascii="微软雅黑 Light" w:eastAsia="微软雅黑 Light" w:hAnsi="微软雅黑 Light"/>
              </w:rPr>
            </w:pPr>
            <w:r w:rsidRPr="00B53FAC">
              <w:rPr>
                <w:rFonts w:ascii="微软雅黑 Light" w:eastAsia="微软雅黑 Light" w:hAnsi="微软雅黑 Light" w:hint="eastAsia"/>
              </w:rPr>
              <w:t>640 ×480 　50Hz: 25fps @640 ×480 ；</w:t>
            </w:r>
          </w:p>
        </w:tc>
      </w:tr>
      <w:tr w:rsidR="00782A89" w14:paraId="22A41A3C" w14:textId="77777777" w:rsidTr="00782A89">
        <w:tc>
          <w:tcPr>
            <w:tcW w:w="2547" w:type="dxa"/>
          </w:tcPr>
          <w:p w14:paraId="78273783" w14:textId="0A12932D" w:rsidR="00782A89" w:rsidRPr="00B53FAC" w:rsidRDefault="00782A89" w:rsidP="007737E0">
            <w:pPr>
              <w:rPr>
                <w:rFonts w:ascii="微软雅黑 Light" w:eastAsia="微软雅黑 Light" w:hAnsi="微软雅黑 Light" w:hint="eastAsia"/>
              </w:rPr>
            </w:pPr>
            <w:proofErr w:type="gramStart"/>
            <w:r w:rsidRPr="00782A89">
              <w:rPr>
                <w:rFonts w:ascii="微软雅黑 Light" w:eastAsia="微软雅黑 Light" w:hAnsi="微软雅黑 Light" w:hint="eastAsia"/>
              </w:rPr>
              <w:lastRenderedPageBreak/>
              <w:t>主码流</w:t>
            </w:r>
            <w:proofErr w:type="gramEnd"/>
            <w:r w:rsidRPr="00782A89">
              <w:rPr>
                <w:rFonts w:ascii="微软雅黑 Light" w:eastAsia="微软雅黑 Light" w:hAnsi="微软雅黑 Light" w:hint="eastAsia"/>
              </w:rPr>
              <w:t>分辨率</w:t>
            </w:r>
            <w:proofErr w:type="gramStart"/>
            <w:r w:rsidRPr="00782A89">
              <w:rPr>
                <w:rFonts w:ascii="微软雅黑 Light" w:eastAsia="微软雅黑 Light" w:hAnsi="微软雅黑 Light" w:hint="eastAsia"/>
              </w:rPr>
              <w:t>与帧率</w:t>
            </w:r>
            <w:proofErr w:type="gramEnd"/>
          </w:p>
        </w:tc>
        <w:tc>
          <w:tcPr>
            <w:tcW w:w="5749" w:type="dxa"/>
          </w:tcPr>
          <w:p w14:paraId="1389A5A3" w14:textId="44F7F7EC" w:rsidR="00782A89" w:rsidRPr="00B53FAC" w:rsidRDefault="00782A89" w:rsidP="007737E0">
            <w:pPr>
              <w:rPr>
                <w:rFonts w:ascii="微软雅黑 Light" w:eastAsia="微软雅黑 Light" w:hAnsi="微软雅黑 Light" w:hint="eastAsia"/>
              </w:rPr>
            </w:pPr>
            <w:r w:rsidRPr="00782A89">
              <w:rPr>
                <w:rFonts w:ascii="微软雅黑 Light" w:eastAsia="微软雅黑 Light" w:hAnsi="微软雅黑 Light"/>
              </w:rPr>
              <w:t>60Hz: 24fps @640 ×480</w:t>
            </w:r>
          </w:p>
        </w:tc>
      </w:tr>
      <w:tr w:rsidR="00782A89" w14:paraId="224B0ABC" w14:textId="77777777" w:rsidTr="00782A89">
        <w:tc>
          <w:tcPr>
            <w:tcW w:w="2547" w:type="dxa"/>
          </w:tcPr>
          <w:p w14:paraId="44C3DA72" w14:textId="689AB431" w:rsidR="00782A89" w:rsidRPr="00782A89" w:rsidRDefault="00782A89" w:rsidP="007737E0">
            <w:pPr>
              <w:rPr>
                <w:rFonts w:ascii="微软雅黑 Light" w:eastAsia="微软雅黑 Light" w:hAnsi="微软雅黑 Light" w:hint="eastAsia"/>
              </w:rPr>
            </w:pPr>
            <w:r w:rsidRPr="00782A89">
              <w:rPr>
                <w:rFonts w:ascii="微软雅黑 Light" w:eastAsia="微软雅黑 Light" w:hAnsi="微软雅黑 Light" w:hint="eastAsia"/>
              </w:rPr>
              <w:t>第三码流分辨率</w:t>
            </w:r>
            <w:proofErr w:type="gramStart"/>
            <w:r w:rsidRPr="00782A89">
              <w:rPr>
                <w:rFonts w:ascii="微软雅黑 Light" w:eastAsia="微软雅黑 Light" w:hAnsi="微软雅黑 Light" w:hint="eastAsia"/>
              </w:rPr>
              <w:t>与帧率</w:t>
            </w:r>
            <w:proofErr w:type="gramEnd"/>
          </w:p>
        </w:tc>
        <w:tc>
          <w:tcPr>
            <w:tcW w:w="5749" w:type="dxa"/>
          </w:tcPr>
          <w:p w14:paraId="28A02227" w14:textId="279211D1" w:rsidR="00782A89" w:rsidRPr="00782A89" w:rsidRDefault="00782A89" w:rsidP="007737E0">
            <w:pPr>
              <w:rPr>
                <w:rFonts w:ascii="微软雅黑 Light" w:eastAsia="微软雅黑 Light" w:hAnsi="微软雅黑 Light"/>
              </w:rPr>
            </w:pPr>
            <w:r w:rsidRPr="00782A89">
              <w:rPr>
                <w:rFonts w:ascii="微软雅黑 Light" w:eastAsia="微软雅黑 Light" w:hAnsi="微软雅黑 Light" w:hint="eastAsia"/>
              </w:rPr>
              <w:t>独立</w:t>
            </w:r>
            <w:proofErr w:type="gramStart"/>
            <w:r w:rsidRPr="00782A89">
              <w:rPr>
                <w:rFonts w:ascii="微软雅黑 Light" w:eastAsia="微软雅黑 Light" w:hAnsi="微软雅黑 Light" w:hint="eastAsia"/>
              </w:rPr>
              <w:t>于主码流</w:t>
            </w:r>
            <w:proofErr w:type="gramEnd"/>
            <w:r w:rsidRPr="00782A89">
              <w:rPr>
                <w:rFonts w:ascii="微软雅黑 Light" w:eastAsia="微软雅黑 Light" w:hAnsi="微软雅黑 Light" w:hint="eastAsia"/>
              </w:rPr>
              <w:t>设置，最高支持：50Hz: 25fps(640 × 960) ；60Hz: 24fps(640 × 960)</w:t>
            </w:r>
          </w:p>
        </w:tc>
      </w:tr>
      <w:tr w:rsidR="00782A89" w14:paraId="371C43D8" w14:textId="77777777" w:rsidTr="00782A89">
        <w:tc>
          <w:tcPr>
            <w:tcW w:w="2547" w:type="dxa"/>
          </w:tcPr>
          <w:p w14:paraId="2633A0F1" w14:textId="305211E0" w:rsidR="00782A89" w:rsidRPr="00782A89" w:rsidRDefault="00782A89" w:rsidP="007737E0">
            <w:pPr>
              <w:rPr>
                <w:rFonts w:ascii="微软雅黑 Light" w:eastAsia="微软雅黑 Light" w:hAnsi="微软雅黑 Light" w:hint="eastAsia"/>
              </w:rPr>
            </w:pPr>
            <w:r w:rsidRPr="00782A89">
              <w:rPr>
                <w:rFonts w:ascii="微软雅黑 Light" w:eastAsia="微软雅黑 Light" w:hAnsi="微软雅黑 Light" w:hint="eastAsia"/>
              </w:rPr>
              <w:t>图像设置</w:t>
            </w:r>
          </w:p>
        </w:tc>
        <w:tc>
          <w:tcPr>
            <w:tcW w:w="5749" w:type="dxa"/>
          </w:tcPr>
          <w:p w14:paraId="25B1F54D" w14:textId="38ADBA2C" w:rsidR="00782A89" w:rsidRPr="00782A89" w:rsidRDefault="00782A89" w:rsidP="007737E0">
            <w:pPr>
              <w:rPr>
                <w:rFonts w:ascii="微软雅黑 Light" w:eastAsia="微软雅黑 Light" w:hAnsi="微软雅黑 Light"/>
              </w:rPr>
            </w:pPr>
            <w:r w:rsidRPr="00782A89">
              <w:rPr>
                <w:rFonts w:ascii="微软雅黑 Light" w:eastAsia="微软雅黑 Light" w:hAnsi="微软雅黑 Light" w:hint="eastAsia"/>
              </w:rPr>
              <w:t>亮度通过客户端或者浏览器可调</w:t>
            </w:r>
          </w:p>
        </w:tc>
      </w:tr>
      <w:tr w:rsidR="00782A89" w14:paraId="2270768A" w14:textId="77777777" w:rsidTr="00782A89">
        <w:tc>
          <w:tcPr>
            <w:tcW w:w="2547" w:type="dxa"/>
          </w:tcPr>
          <w:p w14:paraId="46EC1AC4" w14:textId="0071BB2F" w:rsidR="00782A89" w:rsidRPr="00782A89" w:rsidRDefault="00782A89" w:rsidP="007737E0">
            <w:pPr>
              <w:rPr>
                <w:rFonts w:ascii="微软雅黑 Light" w:eastAsia="微软雅黑 Light" w:hAnsi="微软雅黑 Light" w:hint="eastAsia"/>
              </w:rPr>
            </w:pPr>
            <w:r w:rsidRPr="00782A89">
              <w:rPr>
                <w:rFonts w:ascii="微软雅黑 Light" w:eastAsia="微软雅黑 Light" w:hAnsi="微软雅黑 Light" w:hint="eastAsia"/>
              </w:rPr>
              <w:t>存储功能</w:t>
            </w:r>
          </w:p>
        </w:tc>
        <w:tc>
          <w:tcPr>
            <w:tcW w:w="5749" w:type="dxa"/>
          </w:tcPr>
          <w:p w14:paraId="6ACBAB1D" w14:textId="7271202E" w:rsidR="00782A89" w:rsidRPr="00782A89" w:rsidRDefault="00782A89" w:rsidP="007737E0">
            <w:pPr>
              <w:rPr>
                <w:rFonts w:ascii="微软雅黑 Light" w:eastAsia="微软雅黑 Light" w:hAnsi="微软雅黑 Light"/>
              </w:rPr>
            </w:pPr>
            <w:r w:rsidRPr="00782A89">
              <w:rPr>
                <w:rFonts w:ascii="微软雅黑 Light" w:eastAsia="微软雅黑 Light" w:hAnsi="微软雅黑 Light" w:hint="eastAsia"/>
              </w:rPr>
              <w:t>支持Micro SD/SDHC /SDXC 卡(128G)断网本地存储</w:t>
            </w:r>
          </w:p>
        </w:tc>
      </w:tr>
      <w:tr w:rsidR="00782A89" w14:paraId="262D23C8" w14:textId="77777777" w:rsidTr="00782A89">
        <w:tc>
          <w:tcPr>
            <w:tcW w:w="2547" w:type="dxa"/>
          </w:tcPr>
          <w:p w14:paraId="497F56C5" w14:textId="64EE5787" w:rsidR="00782A89" w:rsidRPr="00782A89" w:rsidRDefault="00782A89" w:rsidP="007737E0">
            <w:pPr>
              <w:rPr>
                <w:rFonts w:ascii="微软雅黑 Light" w:eastAsia="微软雅黑 Light" w:hAnsi="微软雅黑 Light" w:hint="eastAsia"/>
              </w:rPr>
            </w:pPr>
            <w:r w:rsidRPr="00782A89">
              <w:rPr>
                <w:rFonts w:ascii="微软雅黑 Light" w:eastAsia="微软雅黑 Light" w:hAnsi="微软雅黑 Light" w:hint="eastAsia"/>
              </w:rPr>
              <w:t>智能报警</w:t>
            </w:r>
          </w:p>
        </w:tc>
        <w:tc>
          <w:tcPr>
            <w:tcW w:w="5749" w:type="dxa"/>
          </w:tcPr>
          <w:p w14:paraId="3530A4C0" w14:textId="6D3243EF" w:rsidR="00782A89" w:rsidRPr="00782A89" w:rsidRDefault="00782A89" w:rsidP="007737E0">
            <w:pPr>
              <w:rPr>
                <w:rFonts w:ascii="微软雅黑 Light" w:eastAsia="微软雅黑 Light" w:hAnsi="微软雅黑 Light"/>
              </w:rPr>
            </w:pPr>
            <w:r w:rsidRPr="00782A89">
              <w:rPr>
                <w:rFonts w:ascii="微软雅黑 Light" w:eastAsia="微软雅黑 Light" w:hAnsi="微软雅黑 Light" w:hint="eastAsia"/>
              </w:rPr>
              <w:t>遮挡报警,网线断,IP 地址冲突,存储器满,存储器错</w:t>
            </w:r>
          </w:p>
        </w:tc>
      </w:tr>
      <w:tr w:rsidR="00782A89" w14:paraId="3F806A5D" w14:textId="77777777" w:rsidTr="00782A89">
        <w:tc>
          <w:tcPr>
            <w:tcW w:w="2547" w:type="dxa"/>
          </w:tcPr>
          <w:p w14:paraId="63E31E55" w14:textId="066B2F3B" w:rsidR="00782A89" w:rsidRPr="00782A89" w:rsidRDefault="00782A89" w:rsidP="007737E0">
            <w:pPr>
              <w:rPr>
                <w:rFonts w:ascii="微软雅黑 Light" w:eastAsia="微软雅黑 Light" w:hAnsi="微软雅黑 Light" w:hint="eastAsia"/>
              </w:rPr>
            </w:pPr>
            <w:r w:rsidRPr="00782A89">
              <w:rPr>
                <w:rFonts w:ascii="微软雅黑 Light" w:eastAsia="微软雅黑 Light" w:hAnsi="微软雅黑 Light" w:hint="eastAsia"/>
              </w:rPr>
              <w:t>支持协议</w:t>
            </w:r>
          </w:p>
        </w:tc>
        <w:tc>
          <w:tcPr>
            <w:tcW w:w="5749" w:type="dxa"/>
          </w:tcPr>
          <w:p w14:paraId="1B0F92D3" w14:textId="7965A2C7" w:rsidR="00782A89" w:rsidRPr="00782A89" w:rsidRDefault="00782A89" w:rsidP="007737E0">
            <w:pPr>
              <w:rPr>
                <w:rFonts w:ascii="微软雅黑 Light" w:eastAsia="微软雅黑 Light" w:hAnsi="微软雅黑 Light"/>
              </w:rPr>
            </w:pPr>
            <w:r w:rsidRPr="00782A89">
              <w:rPr>
                <w:rFonts w:ascii="微软雅黑 Light" w:eastAsia="微软雅黑 Light" w:hAnsi="微软雅黑 Light"/>
              </w:rPr>
              <w:t>TCP/</w:t>
            </w:r>
            <w:proofErr w:type="gramStart"/>
            <w:r w:rsidRPr="00782A89">
              <w:rPr>
                <w:rFonts w:ascii="微软雅黑 Light" w:eastAsia="微软雅黑 Light" w:hAnsi="微软雅黑 Light"/>
              </w:rPr>
              <w:t>IP,ICMP</w:t>
            </w:r>
            <w:proofErr w:type="gramEnd"/>
            <w:r w:rsidRPr="00782A89">
              <w:rPr>
                <w:rFonts w:ascii="微软雅黑 Light" w:eastAsia="微软雅黑 Light" w:hAnsi="微软雅黑 Light"/>
              </w:rPr>
              <w:t>,HTTP,HTTPS,FTP,DHCP,DNS,DDNS,RTP,RTSP,RTCP, PPPoE,NTP,UPnP,SMTP,SNMP,IGMP,802.1X,QoS,IPv6</w:t>
            </w:r>
          </w:p>
        </w:tc>
      </w:tr>
      <w:tr w:rsidR="00782A89" w14:paraId="1A00C6E7" w14:textId="77777777" w:rsidTr="00782A89">
        <w:tc>
          <w:tcPr>
            <w:tcW w:w="2547" w:type="dxa"/>
          </w:tcPr>
          <w:p w14:paraId="4BE3C987" w14:textId="469A9320" w:rsidR="00782A89" w:rsidRPr="00782A89" w:rsidRDefault="00782A89" w:rsidP="007737E0">
            <w:pPr>
              <w:rPr>
                <w:rFonts w:ascii="微软雅黑 Light" w:eastAsia="微软雅黑 Light" w:hAnsi="微软雅黑 Light" w:hint="eastAsia"/>
              </w:rPr>
            </w:pPr>
            <w:r w:rsidRPr="00782A89">
              <w:rPr>
                <w:rFonts w:ascii="微软雅黑 Light" w:eastAsia="微软雅黑 Light" w:hAnsi="微软雅黑 Light" w:hint="eastAsia"/>
              </w:rPr>
              <w:t>接口协议</w:t>
            </w:r>
          </w:p>
        </w:tc>
        <w:tc>
          <w:tcPr>
            <w:tcW w:w="5749" w:type="dxa"/>
          </w:tcPr>
          <w:p w14:paraId="7CB72B30" w14:textId="708ABF46" w:rsidR="00782A89" w:rsidRPr="00782A89" w:rsidRDefault="00782A89" w:rsidP="007737E0">
            <w:pPr>
              <w:rPr>
                <w:rFonts w:ascii="微软雅黑 Light" w:eastAsia="微软雅黑 Light" w:hAnsi="微软雅黑 Light"/>
              </w:rPr>
            </w:pPr>
            <w:proofErr w:type="gramStart"/>
            <w:r w:rsidRPr="00782A89">
              <w:rPr>
                <w:rFonts w:ascii="微软雅黑 Light" w:eastAsia="微软雅黑 Light" w:hAnsi="微软雅黑 Light"/>
              </w:rPr>
              <w:t>ONVIF,PSIA</w:t>
            </w:r>
            <w:proofErr w:type="gramEnd"/>
            <w:r w:rsidRPr="00782A89">
              <w:rPr>
                <w:rFonts w:ascii="微软雅黑 Light" w:eastAsia="微软雅黑 Light" w:hAnsi="微软雅黑 Light"/>
              </w:rPr>
              <w:t>,CGI,ISAPI</w:t>
            </w:r>
          </w:p>
        </w:tc>
      </w:tr>
      <w:tr w:rsidR="00782A89" w14:paraId="41625FE0" w14:textId="77777777" w:rsidTr="00782A89">
        <w:tc>
          <w:tcPr>
            <w:tcW w:w="2547" w:type="dxa"/>
          </w:tcPr>
          <w:p w14:paraId="1D6F58F3" w14:textId="5474EE99" w:rsidR="00782A89" w:rsidRPr="00782A89" w:rsidRDefault="00782A89" w:rsidP="007737E0">
            <w:pPr>
              <w:rPr>
                <w:rFonts w:ascii="微软雅黑 Light" w:eastAsia="微软雅黑 Light" w:hAnsi="微软雅黑 Light" w:hint="eastAsia"/>
              </w:rPr>
            </w:pPr>
            <w:r w:rsidRPr="00782A89">
              <w:rPr>
                <w:rFonts w:ascii="微软雅黑 Light" w:eastAsia="微软雅黑 Light" w:hAnsi="微软雅黑 Light" w:hint="eastAsia"/>
              </w:rPr>
              <w:t>通用功能</w:t>
            </w:r>
          </w:p>
        </w:tc>
        <w:tc>
          <w:tcPr>
            <w:tcW w:w="5749" w:type="dxa"/>
          </w:tcPr>
          <w:p w14:paraId="53B427A9" w14:textId="6F9A89A3" w:rsidR="00782A89" w:rsidRPr="00782A89" w:rsidRDefault="00782A89" w:rsidP="007737E0">
            <w:pPr>
              <w:rPr>
                <w:rFonts w:ascii="微软雅黑 Light" w:eastAsia="微软雅黑 Light" w:hAnsi="微软雅黑 Light"/>
              </w:rPr>
            </w:pPr>
            <w:r w:rsidRPr="00782A89">
              <w:rPr>
                <w:rFonts w:ascii="微软雅黑 Light" w:eastAsia="微软雅黑 Light" w:hAnsi="微软雅黑 Light" w:hint="eastAsia"/>
              </w:rPr>
              <w:t>一键恢复,防闪烁,心跳,密码保护,水印技术, IP 地址过滤</w:t>
            </w:r>
          </w:p>
        </w:tc>
      </w:tr>
      <w:tr w:rsidR="00782A89" w14:paraId="4DF1B919" w14:textId="77777777" w:rsidTr="00782A89">
        <w:tc>
          <w:tcPr>
            <w:tcW w:w="2547" w:type="dxa"/>
          </w:tcPr>
          <w:p w14:paraId="7F11FAF0" w14:textId="12CB7173" w:rsidR="00782A89" w:rsidRPr="00782A89" w:rsidRDefault="00782A89" w:rsidP="007737E0">
            <w:pPr>
              <w:rPr>
                <w:rFonts w:ascii="微软雅黑 Light" w:eastAsia="微软雅黑 Light" w:hAnsi="微软雅黑 Light" w:hint="eastAsia"/>
              </w:rPr>
            </w:pPr>
            <w:r w:rsidRPr="00782A89">
              <w:rPr>
                <w:rFonts w:ascii="微软雅黑 Light" w:eastAsia="微软雅黑 Light" w:hAnsi="微软雅黑 Light" w:hint="eastAsia"/>
              </w:rPr>
              <w:t>客流统计</w:t>
            </w:r>
          </w:p>
        </w:tc>
        <w:tc>
          <w:tcPr>
            <w:tcW w:w="5749" w:type="dxa"/>
          </w:tcPr>
          <w:p w14:paraId="6FD4B35C" w14:textId="0907BE1B" w:rsidR="00782A89" w:rsidRPr="00782A89" w:rsidRDefault="00782A89" w:rsidP="007737E0">
            <w:pPr>
              <w:rPr>
                <w:rFonts w:ascii="微软雅黑 Light" w:eastAsia="微软雅黑 Light" w:hAnsi="微软雅黑 Light"/>
              </w:rPr>
            </w:pPr>
            <w:r w:rsidRPr="00782A89">
              <w:rPr>
                <w:rFonts w:ascii="微软雅黑 Light" w:eastAsia="微软雅黑 Light" w:hAnsi="微软雅黑 Light" w:hint="eastAsia"/>
              </w:rPr>
              <w:t>支持客流量统计功能，对进入,离开以及经过的人员进行数量统计，并可显示及输出日、周、月、年统计报表</w:t>
            </w:r>
          </w:p>
        </w:tc>
      </w:tr>
      <w:tr w:rsidR="00782A89" w:rsidRPr="002A31E2" w14:paraId="4358F146" w14:textId="77777777" w:rsidTr="00782A89">
        <w:tc>
          <w:tcPr>
            <w:tcW w:w="2547" w:type="dxa"/>
          </w:tcPr>
          <w:p w14:paraId="01FDFE3C" w14:textId="0E572D17" w:rsidR="00782A89" w:rsidRPr="00782A89" w:rsidRDefault="00782A89" w:rsidP="007737E0">
            <w:pPr>
              <w:rPr>
                <w:rFonts w:ascii="微软雅黑 Light" w:eastAsia="微软雅黑 Light" w:hAnsi="微软雅黑 Light" w:hint="eastAsia"/>
              </w:rPr>
            </w:pPr>
            <w:r w:rsidRPr="00782A89">
              <w:rPr>
                <w:rFonts w:ascii="微软雅黑 Light" w:eastAsia="微软雅黑 Light" w:hAnsi="微软雅黑 Light" w:hint="eastAsia"/>
              </w:rPr>
              <w:t>通讯接口</w:t>
            </w:r>
          </w:p>
        </w:tc>
        <w:tc>
          <w:tcPr>
            <w:tcW w:w="5749" w:type="dxa"/>
          </w:tcPr>
          <w:p w14:paraId="080F05AA" w14:textId="6B501A97" w:rsidR="00782A89" w:rsidRPr="00782A89" w:rsidRDefault="00782A89" w:rsidP="007737E0">
            <w:pPr>
              <w:rPr>
                <w:rFonts w:ascii="微软雅黑 Light" w:eastAsia="微软雅黑 Light" w:hAnsi="微软雅黑 Light"/>
              </w:rPr>
            </w:pPr>
            <w:r w:rsidRPr="00782A89">
              <w:rPr>
                <w:rFonts w:ascii="微软雅黑 Light" w:eastAsia="微软雅黑 Light" w:hAnsi="微软雅黑 Light" w:hint="eastAsia"/>
              </w:rPr>
              <w:t xml:space="preserve">1个RJ45 10M / 100M   自适应以太网口,1 </w:t>
            </w:r>
            <w:proofErr w:type="gramStart"/>
            <w:r w:rsidRPr="00782A89">
              <w:rPr>
                <w:rFonts w:ascii="微软雅黑 Light" w:eastAsia="微软雅黑 Light" w:hAnsi="微软雅黑 Light" w:hint="eastAsia"/>
              </w:rPr>
              <w:t>个</w:t>
            </w:r>
            <w:proofErr w:type="gramEnd"/>
            <w:r w:rsidRPr="00782A89">
              <w:rPr>
                <w:rFonts w:ascii="微软雅黑 Light" w:eastAsia="微软雅黑 Light" w:hAnsi="微软雅黑 Light" w:hint="eastAsia"/>
              </w:rPr>
              <w:t>RS-485 接口</w:t>
            </w:r>
          </w:p>
        </w:tc>
      </w:tr>
      <w:tr w:rsidR="002A31E2" w:rsidRPr="002A31E2" w14:paraId="27C760CA" w14:textId="77777777" w:rsidTr="00782A89">
        <w:tc>
          <w:tcPr>
            <w:tcW w:w="2547" w:type="dxa"/>
          </w:tcPr>
          <w:p w14:paraId="189FC3E1" w14:textId="00625735" w:rsidR="002A31E2" w:rsidRPr="00782A89" w:rsidRDefault="002A31E2" w:rsidP="007737E0">
            <w:pPr>
              <w:rPr>
                <w:rFonts w:ascii="微软雅黑 Light" w:eastAsia="微软雅黑 Light" w:hAnsi="微软雅黑 Light" w:hint="eastAsia"/>
              </w:rPr>
            </w:pPr>
            <w:r w:rsidRPr="002A31E2">
              <w:rPr>
                <w:rFonts w:ascii="微软雅黑 Light" w:eastAsia="微软雅黑 Light" w:hAnsi="微软雅黑 Light" w:hint="eastAsia"/>
              </w:rPr>
              <w:t>报警接口</w:t>
            </w:r>
          </w:p>
        </w:tc>
        <w:tc>
          <w:tcPr>
            <w:tcW w:w="5749" w:type="dxa"/>
          </w:tcPr>
          <w:p w14:paraId="442A59E4" w14:textId="0DB01702" w:rsidR="002A31E2" w:rsidRPr="00782A89" w:rsidRDefault="002A31E2" w:rsidP="007737E0">
            <w:pPr>
              <w:rPr>
                <w:rFonts w:ascii="微软雅黑 Light" w:eastAsia="微软雅黑 Light" w:hAnsi="微软雅黑 Light" w:hint="eastAsia"/>
              </w:rPr>
            </w:pPr>
            <w:r w:rsidRPr="002A31E2">
              <w:rPr>
                <w:rFonts w:ascii="微软雅黑 Light" w:eastAsia="微软雅黑 Light" w:hAnsi="微软雅黑 Light" w:hint="eastAsia"/>
              </w:rPr>
              <w:t>一个输入,一个输出.</w:t>
            </w:r>
          </w:p>
        </w:tc>
      </w:tr>
      <w:tr w:rsidR="002A31E2" w:rsidRPr="002A31E2" w14:paraId="717984D8" w14:textId="77777777" w:rsidTr="00782A89">
        <w:tc>
          <w:tcPr>
            <w:tcW w:w="2547" w:type="dxa"/>
          </w:tcPr>
          <w:p w14:paraId="6995C7FB" w14:textId="6D18AD44" w:rsidR="002A31E2" w:rsidRPr="00782A89" w:rsidRDefault="002A31E2" w:rsidP="007737E0">
            <w:pPr>
              <w:rPr>
                <w:rFonts w:ascii="微软雅黑 Light" w:eastAsia="微软雅黑 Light" w:hAnsi="微软雅黑 Light" w:hint="eastAsia"/>
              </w:rPr>
            </w:pPr>
            <w:r w:rsidRPr="002A31E2">
              <w:rPr>
                <w:rFonts w:ascii="微软雅黑 Light" w:eastAsia="微软雅黑 Light" w:hAnsi="微软雅黑 Light" w:hint="eastAsia"/>
              </w:rPr>
              <w:t>工作温度和湿度</w:t>
            </w:r>
          </w:p>
        </w:tc>
        <w:tc>
          <w:tcPr>
            <w:tcW w:w="5749" w:type="dxa"/>
          </w:tcPr>
          <w:p w14:paraId="3225DC19" w14:textId="13543AD4" w:rsidR="002A31E2" w:rsidRPr="00782A89" w:rsidRDefault="002A31E2" w:rsidP="007737E0">
            <w:pPr>
              <w:rPr>
                <w:rFonts w:ascii="微软雅黑 Light" w:eastAsia="微软雅黑 Light" w:hAnsi="微软雅黑 Light" w:hint="eastAsia"/>
              </w:rPr>
            </w:pPr>
            <w:r w:rsidRPr="002A31E2">
              <w:rPr>
                <w:rFonts w:ascii="微软雅黑 Light" w:eastAsia="微软雅黑 Light" w:hAnsi="微软雅黑 Light" w:hint="eastAsia"/>
              </w:rPr>
              <w:t xml:space="preserve">-10℃~40℃,湿度小于95%(无凝结) </w:t>
            </w:r>
          </w:p>
        </w:tc>
      </w:tr>
      <w:tr w:rsidR="002A31E2" w:rsidRPr="002A31E2" w14:paraId="416887B3" w14:textId="77777777" w:rsidTr="00782A89">
        <w:tc>
          <w:tcPr>
            <w:tcW w:w="2547" w:type="dxa"/>
          </w:tcPr>
          <w:p w14:paraId="5DD1E513" w14:textId="2453E1FD" w:rsidR="002A31E2" w:rsidRPr="00782A89" w:rsidRDefault="00420965" w:rsidP="007737E0">
            <w:pPr>
              <w:rPr>
                <w:rFonts w:ascii="微软雅黑 Light" w:eastAsia="微软雅黑 Light" w:hAnsi="微软雅黑 Light" w:hint="eastAsia"/>
              </w:rPr>
            </w:pPr>
            <w:r w:rsidRPr="00420965">
              <w:rPr>
                <w:rFonts w:ascii="微软雅黑 Light" w:eastAsia="微软雅黑 Light" w:hAnsi="微软雅黑 Light" w:hint="eastAsia"/>
              </w:rPr>
              <w:t>电源供应</w:t>
            </w:r>
          </w:p>
        </w:tc>
        <w:tc>
          <w:tcPr>
            <w:tcW w:w="5749" w:type="dxa"/>
          </w:tcPr>
          <w:p w14:paraId="584DF2CD" w14:textId="69CCBE82" w:rsidR="002A31E2" w:rsidRPr="00782A89" w:rsidRDefault="00420965" w:rsidP="007737E0">
            <w:pPr>
              <w:rPr>
                <w:rFonts w:ascii="微软雅黑 Light" w:eastAsia="微软雅黑 Light" w:hAnsi="微软雅黑 Light" w:hint="eastAsia"/>
              </w:rPr>
            </w:pPr>
            <w:r w:rsidRPr="00420965">
              <w:rPr>
                <w:rFonts w:ascii="微软雅黑 Light" w:eastAsia="微软雅黑 Light" w:hAnsi="微软雅黑 Light"/>
              </w:rPr>
              <w:t>DC12V/POE802.3af</w:t>
            </w:r>
          </w:p>
        </w:tc>
      </w:tr>
      <w:tr w:rsidR="002A31E2" w:rsidRPr="002A31E2" w14:paraId="0F2D51EB" w14:textId="77777777" w:rsidTr="00782A89">
        <w:tc>
          <w:tcPr>
            <w:tcW w:w="2547" w:type="dxa"/>
          </w:tcPr>
          <w:p w14:paraId="493983CA" w14:textId="3F15F3CC" w:rsidR="002A31E2" w:rsidRPr="00782A89" w:rsidRDefault="00420965" w:rsidP="007737E0">
            <w:pPr>
              <w:rPr>
                <w:rFonts w:ascii="微软雅黑 Light" w:eastAsia="微软雅黑 Light" w:hAnsi="微软雅黑 Light" w:hint="eastAsia"/>
              </w:rPr>
            </w:pPr>
            <w:r w:rsidRPr="00420965">
              <w:rPr>
                <w:rFonts w:ascii="微软雅黑 Light" w:eastAsia="微软雅黑 Light" w:hAnsi="微软雅黑 Light" w:hint="eastAsia"/>
              </w:rPr>
              <w:t>功耗</w:t>
            </w:r>
          </w:p>
        </w:tc>
        <w:tc>
          <w:tcPr>
            <w:tcW w:w="5749" w:type="dxa"/>
          </w:tcPr>
          <w:p w14:paraId="3E81A896" w14:textId="5E906EDE" w:rsidR="002A31E2" w:rsidRPr="00782A89" w:rsidRDefault="00420965" w:rsidP="007737E0">
            <w:pPr>
              <w:rPr>
                <w:rFonts w:ascii="微软雅黑 Light" w:eastAsia="微软雅黑 Light" w:hAnsi="微软雅黑 Light" w:hint="eastAsia"/>
              </w:rPr>
            </w:pPr>
            <w:r w:rsidRPr="00420965">
              <w:rPr>
                <w:rFonts w:ascii="微软雅黑 Light" w:eastAsia="微软雅黑 Light" w:hAnsi="微软雅黑 Light"/>
              </w:rPr>
              <w:t>7W MAX</w:t>
            </w:r>
          </w:p>
        </w:tc>
      </w:tr>
      <w:tr w:rsidR="002A31E2" w:rsidRPr="002A31E2" w14:paraId="0FDF53BF" w14:textId="77777777" w:rsidTr="00782A89">
        <w:tc>
          <w:tcPr>
            <w:tcW w:w="2547" w:type="dxa"/>
          </w:tcPr>
          <w:p w14:paraId="24F7E752" w14:textId="5E2B4DC4" w:rsidR="002A31E2" w:rsidRPr="00782A89" w:rsidRDefault="00420965" w:rsidP="007737E0">
            <w:pPr>
              <w:rPr>
                <w:rFonts w:ascii="微软雅黑 Light" w:eastAsia="微软雅黑 Light" w:hAnsi="微软雅黑 Light" w:hint="eastAsia"/>
              </w:rPr>
            </w:pPr>
            <w:r w:rsidRPr="00420965">
              <w:rPr>
                <w:rFonts w:ascii="微软雅黑 Light" w:eastAsia="微软雅黑 Light" w:hAnsi="微软雅黑 Light" w:hint="eastAsia"/>
              </w:rPr>
              <w:t>尺寸(mm)</w:t>
            </w:r>
          </w:p>
        </w:tc>
        <w:tc>
          <w:tcPr>
            <w:tcW w:w="5749" w:type="dxa"/>
          </w:tcPr>
          <w:p w14:paraId="5571F560" w14:textId="107E8A3A" w:rsidR="002A31E2" w:rsidRPr="00782A89" w:rsidRDefault="00420965" w:rsidP="007737E0">
            <w:pPr>
              <w:rPr>
                <w:rFonts w:ascii="微软雅黑 Light" w:eastAsia="微软雅黑 Light" w:hAnsi="微软雅黑 Light" w:hint="eastAsia"/>
              </w:rPr>
            </w:pPr>
            <w:r w:rsidRPr="00420965">
              <w:rPr>
                <w:rFonts w:ascii="微软雅黑 Light" w:eastAsia="微软雅黑 Light" w:hAnsi="微软雅黑 Light"/>
              </w:rPr>
              <w:t>194 ×70.2×35.8</w:t>
            </w:r>
          </w:p>
        </w:tc>
      </w:tr>
      <w:tr w:rsidR="00782A89" w14:paraId="1F88EEFE" w14:textId="77777777" w:rsidTr="00782A89">
        <w:tc>
          <w:tcPr>
            <w:tcW w:w="2547" w:type="dxa"/>
          </w:tcPr>
          <w:p w14:paraId="7BC4A42F" w14:textId="4E41C246" w:rsidR="00782A89" w:rsidRPr="00782A89" w:rsidRDefault="00420965" w:rsidP="007737E0">
            <w:pPr>
              <w:rPr>
                <w:rFonts w:ascii="微软雅黑 Light" w:eastAsia="微软雅黑 Light" w:hAnsi="微软雅黑 Light" w:hint="eastAsia"/>
              </w:rPr>
            </w:pPr>
            <w:r w:rsidRPr="00420965">
              <w:rPr>
                <w:rFonts w:ascii="微软雅黑 Light" w:eastAsia="微软雅黑 Light" w:hAnsi="微软雅黑 Light" w:hint="eastAsia"/>
              </w:rPr>
              <w:t>重量</w:t>
            </w:r>
          </w:p>
        </w:tc>
        <w:tc>
          <w:tcPr>
            <w:tcW w:w="5749" w:type="dxa"/>
          </w:tcPr>
          <w:p w14:paraId="41DB9250" w14:textId="5834953B" w:rsidR="00782A89" w:rsidRPr="00782A89" w:rsidRDefault="00420965" w:rsidP="007737E0">
            <w:pPr>
              <w:rPr>
                <w:rFonts w:ascii="微软雅黑 Light" w:eastAsia="微软雅黑 Light" w:hAnsi="微软雅黑 Light"/>
              </w:rPr>
            </w:pPr>
            <w:r w:rsidRPr="00420965">
              <w:rPr>
                <w:rFonts w:ascii="微软雅黑 Light" w:eastAsia="微软雅黑 Light" w:hAnsi="微软雅黑 Light"/>
              </w:rPr>
              <w:t>271g</w:t>
            </w:r>
          </w:p>
        </w:tc>
      </w:tr>
    </w:tbl>
    <w:p w14:paraId="305E021B" w14:textId="68674E8D" w:rsidR="000E686B" w:rsidRPr="009F31E1" w:rsidRDefault="000E686B" w:rsidP="007737E0">
      <w:pPr>
        <w:ind w:firstLineChars="200" w:firstLine="420"/>
        <w:rPr>
          <w:rFonts w:ascii="微软雅黑 Light" w:eastAsia="微软雅黑 Light" w:hAnsi="微软雅黑 Light"/>
        </w:rPr>
      </w:pPr>
    </w:p>
    <w:sectPr w:rsidR="000E686B" w:rsidRPr="009F31E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Light">
    <w:panose1 w:val="020B0502040204020203"/>
    <w:charset w:val="86"/>
    <w:family w:val="swiss"/>
    <w:pitch w:val="variable"/>
    <w:sig w:usb0="80000287" w:usb1="2ACF001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E14"/>
    <w:rsid w:val="000A19F9"/>
    <w:rsid w:val="000E686B"/>
    <w:rsid w:val="00145B79"/>
    <w:rsid w:val="001625A9"/>
    <w:rsid w:val="00171A86"/>
    <w:rsid w:val="001A732A"/>
    <w:rsid w:val="0022264A"/>
    <w:rsid w:val="00281A26"/>
    <w:rsid w:val="002A31E2"/>
    <w:rsid w:val="002C5F3A"/>
    <w:rsid w:val="003C5A01"/>
    <w:rsid w:val="00420965"/>
    <w:rsid w:val="004B3C74"/>
    <w:rsid w:val="006213F2"/>
    <w:rsid w:val="00640C72"/>
    <w:rsid w:val="0066521B"/>
    <w:rsid w:val="006A08BA"/>
    <w:rsid w:val="006B4FCC"/>
    <w:rsid w:val="007737E0"/>
    <w:rsid w:val="00782A89"/>
    <w:rsid w:val="00816BE3"/>
    <w:rsid w:val="00834E14"/>
    <w:rsid w:val="00846A67"/>
    <w:rsid w:val="009F31E1"/>
    <w:rsid w:val="00B53FAC"/>
    <w:rsid w:val="00BB7752"/>
    <w:rsid w:val="00DF009C"/>
    <w:rsid w:val="00E02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1126"/>
  <w15:chartTrackingRefBased/>
  <w15:docId w15:val="{DEF775D5-9261-4F43-8F44-456FBA8F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F31E1"/>
    <w:rPr>
      <w:b/>
      <w:bCs/>
    </w:rPr>
  </w:style>
  <w:style w:type="paragraph" w:styleId="a4">
    <w:name w:val="Normal (Web)"/>
    <w:basedOn w:val="a"/>
    <w:uiPriority w:val="99"/>
    <w:semiHidden/>
    <w:unhideWhenUsed/>
    <w:rsid w:val="009F31E1"/>
    <w:pPr>
      <w:widowControl/>
      <w:spacing w:before="100" w:beforeAutospacing="1" w:after="100" w:afterAutospacing="1"/>
      <w:jc w:val="left"/>
    </w:pPr>
    <w:rPr>
      <w:rFonts w:ascii="宋体" w:eastAsia="宋体" w:hAnsi="宋体" w:cs="宋体"/>
      <w:kern w:val="0"/>
      <w:sz w:val="24"/>
      <w:szCs w:val="24"/>
    </w:rPr>
  </w:style>
  <w:style w:type="table" w:styleId="a5">
    <w:name w:val="Table Grid"/>
    <w:basedOn w:val="a1"/>
    <w:uiPriority w:val="39"/>
    <w:rsid w:val="00846A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9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357</Words>
  <Characters>2038</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 xiang</dc:creator>
  <cp:keywords/>
  <dc:description/>
  <cp:lastModifiedBy>cai xiang</cp:lastModifiedBy>
  <cp:revision>26</cp:revision>
  <dcterms:created xsi:type="dcterms:W3CDTF">2019-11-11T12:57:00Z</dcterms:created>
  <dcterms:modified xsi:type="dcterms:W3CDTF">2019-11-11T13:25:00Z</dcterms:modified>
</cp:coreProperties>
</file>